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8E4" w:rsidRPr="00665D0E" w:rsidRDefault="00A33A1E" w:rsidP="006638EA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6DE4AC60B1A74D40B1FACA3F125FF58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CA58E4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4EA514E664A47DB82DFB4129EE3D5A2"/>
        </w:placeholder>
      </w:sdtPr>
      <w:sdtEndPr/>
      <w:sdtContent>
        <w:p w:rsidR="00CA58E4" w:rsidRPr="00A33A1E" w:rsidRDefault="00CA58E4" w:rsidP="006638E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Татарстан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Республикасы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Арча районы Иске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Ашыт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төп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гомуми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белем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мәктәбе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</w:t>
          </w:r>
          <w:proofErr w:type="spellStart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>флиалы</w:t>
          </w:r>
          <w:proofErr w:type="spellEnd"/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</w:rPr>
            <w:t xml:space="preserve"> П</w:t>
          </w:r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ечмәнтау башлангыч мәктәбе</w:t>
          </w:r>
        </w:p>
      </w:sdtContent>
    </w:sdt>
    <w:p w:rsidR="00CA58E4" w:rsidRPr="00665D0E" w:rsidRDefault="00A33A1E" w:rsidP="006638E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9AEF917D9D384386AF7CB001DAB7E25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CA58E4">
            <w:rPr>
              <w:rStyle w:val="10"/>
            </w:rPr>
            <w:t xml:space="preserve">1. </w:t>
          </w:r>
          <w:r w:rsidR="00CA58E4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6"/>
        </w:rPr>
        <w:id w:val="-287040835"/>
        <w:placeholder>
          <w:docPart w:val="403C3E54A6E34DDE966D28A94557A77A"/>
        </w:placeholder>
      </w:sdtPr>
      <w:sdtEndPr>
        <w:rPr>
          <w:rStyle w:val="a0"/>
          <w:rFonts w:asciiTheme="minorHAnsi" w:hAnsiTheme="minorHAnsi" w:cs="Times New Roman"/>
          <w:szCs w:val="28"/>
          <w:lang w:val="tt-RU"/>
        </w:rPr>
      </w:sdtEndPr>
      <w:sdtContent>
        <w:p w:rsidR="00CA58E4" w:rsidRPr="00A33A1E" w:rsidRDefault="00CA58E4" w:rsidP="00A33A1E">
          <w:pPr>
            <w:ind w:left="-567"/>
            <w:jc w:val="center"/>
            <w:rPr>
              <w:rStyle w:val="11"/>
              <w:rFonts w:eastAsia="Times New Roman" w:cs="Times New Roman"/>
              <w:b/>
              <w:iCs/>
              <w:sz w:val="26"/>
              <w:szCs w:val="24"/>
              <w:lang w:val="tt-RU" w:eastAsia="ru-RU"/>
            </w:rPr>
          </w:pPr>
          <w:r w:rsidRPr="00A33A1E">
            <w:rPr>
              <w:rFonts w:ascii="Times New Roman" w:eastAsia="Times New Roman" w:hAnsi="Times New Roman" w:cs="Times New Roman"/>
              <w:b/>
              <w:iCs/>
              <w:sz w:val="26"/>
              <w:szCs w:val="24"/>
              <w:lang w:val="tt-RU" w:eastAsia="ru-RU"/>
            </w:rPr>
            <w:t>“12апре</w:t>
          </w:r>
          <w:r w:rsidRPr="00A33A1E">
            <w:rPr>
              <w:rFonts w:ascii="Times New Roman" w:eastAsia="Times New Roman" w:hAnsi="Times New Roman" w:cs="Times New Roman"/>
              <w:b/>
              <w:iCs/>
              <w:sz w:val="26"/>
              <w:szCs w:val="24"/>
              <w:lang w:eastAsia="ru-RU"/>
            </w:rPr>
            <w:t xml:space="preserve">ль- </w:t>
          </w:r>
          <w:r w:rsidR="00A33A1E" w:rsidRPr="00A33A1E">
            <w:rPr>
              <w:rFonts w:ascii="Times New Roman" w:eastAsia="Times New Roman" w:hAnsi="Times New Roman" w:cs="Times New Roman"/>
              <w:b/>
              <w:iCs/>
              <w:sz w:val="26"/>
              <w:szCs w:val="24"/>
              <w:lang w:val="tt-RU" w:eastAsia="ru-RU"/>
            </w:rPr>
            <w:t>Космонавтика көне</w:t>
          </w:r>
        </w:p>
      </w:sdtContent>
    </w:sdt>
    <w:p w:rsidR="00CA58E4" w:rsidRPr="00665D0E" w:rsidRDefault="00A33A1E" w:rsidP="006638EA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2ACB0FB3ADD845A3B6DD03320BE167C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CA58E4" w:rsidRPr="00665D0E">
            <w:rPr>
              <w:rStyle w:val="10"/>
              <w:lang w:val="tt-RU"/>
            </w:rPr>
            <w:t>2</w:t>
          </w:r>
          <w:r w:rsidR="00CA58E4">
            <w:rPr>
              <w:rStyle w:val="10"/>
            </w:rPr>
            <w:t>.</w:t>
          </w:r>
          <w:r w:rsidR="00CA58E4" w:rsidRPr="00665D0E">
            <w:rPr>
              <w:rStyle w:val="10"/>
              <w:lang w:val="tt-RU"/>
            </w:rPr>
            <w:t xml:space="preserve"> </w:t>
          </w:r>
          <w:r w:rsidR="00CA58E4" w:rsidRPr="00757343">
            <w:rPr>
              <w:rStyle w:val="10"/>
            </w:rPr>
            <w:t>Чараның  дәрәҗ</w:t>
          </w:r>
          <w:bookmarkStart w:id="0" w:name="_GoBack"/>
          <w:bookmarkEnd w:id="0"/>
          <w:r w:rsidR="00CA58E4" w:rsidRPr="00757343">
            <w:rPr>
              <w:rStyle w:val="10"/>
            </w:rPr>
            <w:t>әсе (мәктәп, районкүләм, республика)</w:t>
          </w:r>
        </w:sdtContent>
      </w:sdt>
    </w:p>
    <w:sdt>
      <w:sdtPr>
        <w:rPr>
          <w:rStyle w:val="11"/>
          <w:rFonts w:cs="Times New Roman"/>
        </w:rPr>
        <w:id w:val="1845438163"/>
        <w:placeholder>
          <w:docPart w:val="5A70B04521CF4CEA979E4017E8157A06"/>
        </w:placeholder>
      </w:sdtPr>
      <w:sdtEndPr>
        <w:rPr>
          <w:rStyle w:val="a0"/>
          <w:sz w:val="22"/>
          <w:szCs w:val="28"/>
          <w:lang w:val="tt-RU"/>
        </w:rPr>
      </w:sdtEndPr>
      <w:sdtContent>
        <w:p w:rsidR="00CA58E4" w:rsidRPr="00A33A1E" w:rsidRDefault="00CA58E4" w:rsidP="006638EA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 w:rsidRPr="00A33A1E">
            <w:rPr>
              <w:rFonts w:ascii="Times New Roman" w:hAnsi="Times New Roman" w:cs="Times New Roman"/>
              <w:color w:val="000000"/>
              <w:sz w:val="27"/>
              <w:szCs w:val="27"/>
              <w:lang w:val="tt-RU"/>
            </w:rPr>
            <w:t>Мәктәптә үткәрелгән тәрбия сәгате</w:t>
          </w:r>
        </w:p>
      </w:sdtContent>
    </w:sdt>
    <w:p w:rsidR="00CA58E4" w:rsidRPr="00665D0E" w:rsidRDefault="00CA58E4" w:rsidP="006638E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37A5193CA22F466FBB42567E88F889F5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CA58E4" w:rsidRPr="00A33A1E" w:rsidRDefault="00CA58E4" w:rsidP="006638EA">
      <w:pPr>
        <w:tabs>
          <w:tab w:val="left" w:pos="3485"/>
        </w:tabs>
        <w:rPr>
          <w:rStyle w:val="11"/>
          <w:sz w:val="26"/>
          <w:lang w:val="tt-RU"/>
        </w:rPr>
      </w:pPr>
      <w:r w:rsidRPr="003655F5">
        <w:rPr>
          <w:rStyle w:val="11"/>
          <w:lang w:val="tt-RU"/>
        </w:rPr>
        <w:t xml:space="preserve"> </w:t>
      </w:r>
      <w:sdt>
        <w:sdtPr>
          <w:rPr>
            <w:rStyle w:val="11"/>
            <w:sz w:val="26"/>
          </w:rPr>
          <w:id w:val="1705828713"/>
          <w:placeholder>
            <w:docPart w:val="FF2E5A4CB4A64C47BF9D04750246EE03"/>
          </w:placeholder>
        </w:sdtPr>
        <w:sdtEndPr>
          <w:rPr>
            <w:rStyle w:val="11"/>
          </w:rPr>
        </w:sdtEndPr>
        <w:sdtContent>
          <w:r w:rsidRPr="00A33A1E">
            <w:rPr>
              <w:rStyle w:val="11"/>
              <w:sz w:val="26"/>
              <w:lang w:val="tt-RU"/>
            </w:rPr>
            <w:t>12.04.2021</w:t>
          </w:r>
        </w:sdtContent>
      </w:sdt>
      <w:r w:rsidRPr="00A33A1E">
        <w:rPr>
          <w:rStyle w:val="11"/>
          <w:sz w:val="26"/>
          <w:lang w:val="tt-RU"/>
        </w:rPr>
        <w:tab/>
      </w:r>
    </w:p>
    <w:p w:rsidR="00CA58E4" w:rsidRPr="00665D0E" w:rsidRDefault="00A33A1E" w:rsidP="006638EA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6040A0A274464199B772231FF88EF89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CA58E4">
            <w:rPr>
              <w:rStyle w:val="10"/>
            </w:rPr>
            <w:t xml:space="preserve">4. </w:t>
          </w:r>
          <w:r w:rsidR="00CA58E4" w:rsidRPr="00665D0E">
            <w:rPr>
              <w:rStyle w:val="10"/>
            </w:rPr>
            <w:t>Катнашучылар саны</w:t>
          </w:r>
        </w:sdtContent>
      </w:sdt>
      <w:r w:rsidR="00CA58E4" w:rsidRPr="00665D0E">
        <w:rPr>
          <w:rStyle w:val="10"/>
          <w:lang w:val="tt-RU"/>
        </w:rPr>
        <w:t xml:space="preserve"> </w:t>
      </w:r>
    </w:p>
    <w:p w:rsidR="00CA58E4" w:rsidRPr="00665D0E" w:rsidRDefault="00CA58E4" w:rsidP="006638EA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CA58E4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00D2406C0A3446C1BFF7FBEFCA46BF7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A33A1E">
            <w:rPr>
              <w:rStyle w:val="11"/>
              <w:sz w:val="26"/>
              <w:lang w:val="tt-RU"/>
            </w:rPr>
            <w:t>1-4 класс укучылары</w:t>
          </w:r>
        </w:sdtContent>
      </w:sdt>
    </w:p>
    <w:p w:rsidR="00CA58E4" w:rsidRPr="00A33A1E" w:rsidRDefault="00A33A1E" w:rsidP="00CA58E4">
      <w:pPr>
        <w:pStyle w:val="a3"/>
        <w:shd w:val="clear" w:color="auto" w:fill="F5F5F5"/>
        <w:spacing w:before="0" w:beforeAutospacing="0" w:after="0" w:afterAutospacing="0"/>
        <w:divId w:val="2101952480"/>
        <w:rPr>
          <w:color w:val="000000"/>
          <w:szCs w:val="21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1104DB3A7DB441EC91EF25F340625A35"/>
          </w:placeholder>
        </w:sdtPr>
        <w:sdtEndPr>
          <w:rPr>
            <w:rStyle w:val="a0"/>
            <w:rFonts w:ascii="Times New Roman" w:eastAsia="Times New Roman" w:hAnsi="Times New Roman" w:cs="Times New Roman"/>
            <w:b w:val="0"/>
            <w:bCs w:val="0"/>
            <w:i/>
            <w:color w:val="000000"/>
            <w:sz w:val="24"/>
            <w:szCs w:val="24"/>
            <w:u w:val="single"/>
            <w:lang w:val="tt-RU"/>
          </w:rPr>
        </w:sdtEndPr>
        <w:sdtContent>
          <w:r w:rsidR="00CA58E4">
            <w:rPr>
              <w:rStyle w:val="10"/>
            </w:rPr>
            <w:t xml:space="preserve">5. </w:t>
          </w:r>
          <w:r w:rsidR="00CA58E4" w:rsidRPr="00665D0E">
            <w:rPr>
              <w:rStyle w:val="10"/>
            </w:rPr>
            <w:t>Чараның кыскача эчтәлеге</w:t>
          </w:r>
        </w:sdtContent>
      </w:sdt>
      <w:r w:rsidR="00CA58E4" w:rsidRPr="00665D0E">
        <w:rPr>
          <w:rStyle w:val="10"/>
          <w:lang w:val="tt-RU"/>
        </w:rPr>
        <w:t xml:space="preserve"> </w:t>
      </w:r>
      <w:r w:rsidR="00CA58E4" w:rsidRPr="0055411F">
        <w:rPr>
          <w:rStyle w:val="11"/>
          <w:lang w:val="tt-RU"/>
        </w:rPr>
        <w:t xml:space="preserve"> </w:t>
      </w:r>
      <w:r w:rsidR="00CA58E4" w:rsidRPr="00A33A1E">
        <w:rPr>
          <w:color w:val="000000"/>
          <w:szCs w:val="21"/>
          <w:lang w:val="tt-RU"/>
        </w:rPr>
        <w:t>Кешеләрне электән үк күк җисемнәре кызыксындырган.Алар галәмгә очу турында хыял-ланганнар.Галимнәр космик корабль уйлап тапканнар.Галәмгә башта кешеләрне очыртырга курыкканнар.Шуңа күрә башта этләрне җибәреп караганнар. Ул этләрнең исеме “Белка” һәм “Стрелка “булган.Алар галәмнән исән-имин әйләнеп кайткач,кешеләр үзләре очканнар.Иң бе-</w:t>
      </w:r>
    </w:p>
    <w:p w:rsidR="00CA58E4" w:rsidRPr="00A33A1E" w:rsidRDefault="00CA58E4" w:rsidP="00CA58E4">
      <w:pPr>
        <w:pStyle w:val="a3"/>
        <w:shd w:val="clear" w:color="auto" w:fill="F5F5F5"/>
        <w:spacing w:before="0" w:beforeAutospacing="0" w:after="0" w:afterAutospacing="0"/>
        <w:divId w:val="2101952480"/>
        <w:rPr>
          <w:color w:val="000000"/>
          <w:szCs w:val="21"/>
          <w:lang w:val="tt-RU"/>
        </w:rPr>
      </w:pPr>
      <w:r w:rsidRPr="00A33A1E">
        <w:rPr>
          <w:color w:val="000000"/>
          <w:szCs w:val="21"/>
          <w:lang w:val="tt-RU"/>
        </w:rPr>
        <w:t>ренче булып галәм киңлекләрен яулаган кеше – Ю.А.Гагарин.Шуннан бирле 12 нче апрель һәрелны Космонавтика көне итеп белгеләп үтелә.Космонавтлар - бик көчле,кыю,батыр кешеләр.Космонавтика көне уңаеннан укучыларда Космонавтика көне турында белемнәрен формалаштыру,космос белән таныштыруны</w:t>
      </w:r>
    </w:p>
    <w:p w:rsidR="00CA58E4" w:rsidRPr="00A33A1E" w:rsidRDefault="00CA58E4" w:rsidP="00CA58E4">
      <w:pPr>
        <w:shd w:val="clear" w:color="auto" w:fill="F5F5F5"/>
        <w:spacing w:after="0" w:line="240" w:lineRule="auto"/>
        <w:divId w:val="2101952480"/>
        <w:rPr>
          <w:rFonts w:ascii="Times New Roman" w:eastAsia="Times New Roman" w:hAnsi="Times New Roman" w:cs="Times New Roman"/>
          <w:color w:val="000000"/>
          <w:sz w:val="24"/>
          <w:szCs w:val="21"/>
          <w:lang w:val="tt-RU" w:eastAsia="ru-RU"/>
        </w:rPr>
      </w:pPr>
      <w:r w:rsidRPr="00A33A1E">
        <w:rPr>
          <w:rFonts w:ascii="Times New Roman" w:eastAsia="Times New Roman" w:hAnsi="Times New Roman" w:cs="Times New Roman"/>
          <w:color w:val="000000"/>
          <w:sz w:val="24"/>
          <w:szCs w:val="21"/>
          <w:lang w:val="tt-RU" w:eastAsia="ru-RU"/>
        </w:rPr>
        <w:t>дәвам итү;күзаллап ясау осталыгын һәм төрле алымнар кулланып эшләү күнекмәләрен</w:t>
      </w:r>
    </w:p>
    <w:p w:rsidR="00CA58E4" w:rsidRPr="00CA58E4" w:rsidRDefault="00CA58E4" w:rsidP="00CA58E4">
      <w:pPr>
        <w:shd w:val="clear" w:color="auto" w:fill="F5F5F5"/>
        <w:spacing w:after="0" w:line="240" w:lineRule="auto"/>
        <w:divId w:val="2101952480"/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</w:pPr>
      <w:r w:rsidRPr="00A33A1E">
        <w:rPr>
          <w:rFonts w:ascii="Times New Roman" w:eastAsia="Times New Roman" w:hAnsi="Times New Roman" w:cs="Times New Roman"/>
          <w:color w:val="000000"/>
          <w:sz w:val="24"/>
          <w:szCs w:val="21"/>
          <w:lang w:val="tt-RU" w:eastAsia="ru-RU"/>
        </w:rPr>
        <w:t>ныгыту максатыннан уздырылган чара. Укучылар космос турында белемнәрен сынадылар галәм, планеа, йолдызлар . турында табышмакларга җавап бирделәр , рәсемнәр буядылар</w:t>
      </w:r>
      <w:r>
        <w:rPr>
          <w:rFonts w:ascii="Arial" w:eastAsia="Times New Roman" w:hAnsi="Arial" w:cs="Arial"/>
          <w:color w:val="000000"/>
          <w:sz w:val="21"/>
          <w:szCs w:val="21"/>
          <w:lang w:val="tt-RU" w:eastAsia="ru-RU"/>
        </w:rPr>
        <w:t>.</w:t>
      </w:r>
    </w:p>
    <w:p w:rsidR="00CA58E4" w:rsidRPr="00A33A1E" w:rsidRDefault="00CA58E4" w:rsidP="00A33A1E">
      <w:pPr>
        <w:spacing w:after="0" w:line="240" w:lineRule="auto"/>
        <w:jc w:val="both"/>
        <w:rPr>
          <w:rStyle w:val="11"/>
          <w:rFonts w:eastAsia="Times New Roman" w:cs="Times New Roman"/>
          <w:sz w:val="24"/>
          <w:szCs w:val="24"/>
          <w:lang w:val="tt-RU" w:eastAsia="ru-RU"/>
        </w:rPr>
      </w:pPr>
      <w:r w:rsidRPr="001C7327">
        <w:rPr>
          <w:rStyle w:val="11"/>
          <w:sz w:val="24"/>
          <w:szCs w:val="24"/>
          <w:lang w:val="tt-RU"/>
        </w:rPr>
        <w:tab/>
      </w:r>
    </w:p>
    <w:p w:rsidR="00CA58E4" w:rsidRPr="00665D0E" w:rsidRDefault="00A33A1E" w:rsidP="006638EA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6E6022F6DF334DDC9B94029D516E3CF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CA58E4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CA58E4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rFonts w:eastAsiaTheme="minorHAnsi" w:cstheme="minorBidi"/>
          <w:sz w:val="24"/>
          <w:lang w:eastAsia="en-US"/>
        </w:rPr>
        <w:id w:val="-1615584222"/>
        <w:placeholder>
          <w:docPart w:val="80A06D6383234878AEAE216ECC20DB94"/>
        </w:placeholder>
      </w:sdtPr>
      <w:sdtEndPr>
        <w:rPr>
          <w:rStyle w:val="a0"/>
          <w:rFonts w:eastAsia="Times New Roman" w:cs="Times New Roman"/>
          <w:lang w:val="tt-RU" w:eastAsia="ru-RU"/>
        </w:rPr>
      </w:sdtEndPr>
      <w:sdtContent>
        <w:p w:rsidR="00CA58E4" w:rsidRPr="00A33A1E" w:rsidRDefault="00CA58E4" w:rsidP="006638EA">
          <w:pPr>
            <w:pStyle w:val="a3"/>
            <w:rPr>
              <w:color w:val="000000"/>
              <w:lang w:val="tt-RU"/>
            </w:rPr>
          </w:pPr>
          <w:r w:rsidRPr="00A33A1E">
            <w:rPr>
              <w:color w:val="000000"/>
              <w:lang w:val="tt-RU"/>
            </w:rPr>
            <w:t>http://edu.tatar.ru/arsk/s-ashyt/sch</w:t>
          </w:r>
        </w:p>
        <w:p w:rsidR="00CA58E4" w:rsidRPr="00A33A1E" w:rsidRDefault="00CA58E4" w:rsidP="00A33A1E">
          <w:pPr>
            <w:pStyle w:val="a3"/>
            <w:rPr>
              <w:rStyle w:val="11"/>
              <w:color w:val="000000"/>
              <w:sz w:val="24"/>
            </w:rPr>
          </w:pPr>
          <w:r w:rsidRPr="00A33A1E">
            <w:rPr>
              <w:color w:val="000000"/>
            </w:rPr>
            <w:t>@</w:t>
          </w:r>
          <w:proofErr w:type="spellStart"/>
          <w:r w:rsidRPr="00A33A1E">
            <w:rPr>
              <w:color w:val="000000"/>
            </w:rPr>
            <w:t>gainullina_gulshat</w:t>
          </w:r>
          <w:proofErr w:type="spellEnd"/>
        </w:p>
      </w:sdtContent>
    </w:sdt>
    <w:p w:rsidR="00F614CB" w:rsidRDefault="00F614CB"/>
    <w:sectPr w:rsidR="00F614CB" w:rsidSect="00A33A1E">
      <w:pgSz w:w="11906" w:h="16838"/>
      <w:pgMar w:top="709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50B"/>
    <w:rsid w:val="0078650B"/>
    <w:rsid w:val="00A33A1E"/>
    <w:rsid w:val="00CA58E4"/>
    <w:rsid w:val="00F61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93FED6"/>
  <w15:docId w15:val="{23470E52-7E72-4CA7-9618-1A031683A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8E4"/>
  </w:style>
  <w:style w:type="paragraph" w:styleId="1">
    <w:name w:val="heading 1"/>
    <w:basedOn w:val="a"/>
    <w:next w:val="a"/>
    <w:link w:val="10"/>
    <w:uiPriority w:val="9"/>
    <w:qFormat/>
    <w:rsid w:val="00CA58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58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CA58E4"/>
    <w:rPr>
      <w:rFonts w:ascii="Times New Roman" w:hAnsi="Times New Roman"/>
      <w:sz w:val="28"/>
    </w:rPr>
  </w:style>
  <w:style w:type="paragraph" w:styleId="a3">
    <w:name w:val="Normal (Web)"/>
    <w:basedOn w:val="a"/>
    <w:uiPriority w:val="99"/>
    <w:unhideWhenUsed/>
    <w:rsid w:val="00CA5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A58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A58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195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2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DE4AC60B1A74D40B1FACA3F125FF58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747639-EB5D-443E-9015-04E5CFCE55A8}"/>
      </w:docPartPr>
      <w:docPartBody>
        <w:p w:rsidR="007024E1" w:rsidRDefault="002B7F02" w:rsidP="002B7F02">
          <w:pPr>
            <w:pStyle w:val="6DE4AC60B1A74D40B1FACA3F125FF58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4EA514E664A47DB82DFB4129EE3D5A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4DD8A0D-F38D-4D60-B1C7-F30C12240CCE}"/>
      </w:docPartPr>
      <w:docPartBody>
        <w:p w:rsidR="007024E1" w:rsidRDefault="002B7F02" w:rsidP="002B7F02">
          <w:pPr>
            <w:pStyle w:val="54EA514E664A47DB82DFB4129EE3D5A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AEF917D9D384386AF7CB001DAB7E2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35F252-2EBF-4F3A-9831-5988078BDD56}"/>
      </w:docPartPr>
      <w:docPartBody>
        <w:p w:rsidR="007024E1" w:rsidRDefault="002B7F02" w:rsidP="002B7F02">
          <w:pPr>
            <w:pStyle w:val="9AEF917D9D384386AF7CB001DAB7E25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3C3E54A6E34DDE966D28A94557A77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E8A172F-2D56-43D3-8D58-E0B33C6BB0F1}"/>
      </w:docPartPr>
      <w:docPartBody>
        <w:p w:rsidR="007024E1" w:rsidRDefault="002B7F02" w:rsidP="002B7F02">
          <w:pPr>
            <w:pStyle w:val="403C3E54A6E34DDE966D28A94557A77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ACB0FB3ADD845A3B6DD03320BE167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04C47B-2577-4B5B-8CE8-0A8C2F5094DD}"/>
      </w:docPartPr>
      <w:docPartBody>
        <w:p w:rsidR="007024E1" w:rsidRDefault="002B7F02" w:rsidP="002B7F02">
          <w:pPr>
            <w:pStyle w:val="2ACB0FB3ADD845A3B6DD03320BE167C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A70B04521CF4CEA979E4017E8157A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D66D42C-1C06-4169-A7AE-254EACBE7F7D}"/>
      </w:docPartPr>
      <w:docPartBody>
        <w:p w:rsidR="007024E1" w:rsidRDefault="002B7F02" w:rsidP="002B7F02">
          <w:pPr>
            <w:pStyle w:val="5A70B04521CF4CEA979E4017E8157A0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A5193CA22F466FBB42567E88F889F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39E742-179E-4915-AA15-DC5FFFDA07E7}"/>
      </w:docPartPr>
      <w:docPartBody>
        <w:p w:rsidR="007024E1" w:rsidRDefault="002B7F02" w:rsidP="002B7F02">
          <w:pPr>
            <w:pStyle w:val="37A5193CA22F466FBB42567E88F889F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F2E5A4CB4A64C47BF9D04750246EE0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A7E7D5-A955-4DE1-9D93-D2132720DAED}"/>
      </w:docPartPr>
      <w:docPartBody>
        <w:p w:rsidR="007024E1" w:rsidRDefault="002B7F02" w:rsidP="002B7F02">
          <w:pPr>
            <w:pStyle w:val="FF2E5A4CB4A64C47BF9D04750246EE0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040A0A274464199B772231FF88EF8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DBFB5E-ABFB-46DD-B868-1A48DE42E8D1}"/>
      </w:docPartPr>
      <w:docPartBody>
        <w:p w:rsidR="007024E1" w:rsidRDefault="002B7F02" w:rsidP="002B7F02">
          <w:pPr>
            <w:pStyle w:val="6040A0A274464199B772231FF88EF89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0D2406C0A3446C1BFF7FBEFCA46BF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8BBD38-7189-4846-9530-96ED77A60282}"/>
      </w:docPartPr>
      <w:docPartBody>
        <w:p w:rsidR="007024E1" w:rsidRDefault="002B7F02" w:rsidP="002B7F02">
          <w:pPr>
            <w:pStyle w:val="00D2406C0A3446C1BFF7FBEFCA46BF7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104DB3A7DB441EC91EF25F340625A3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6EAB17-4599-4599-96FC-8D8C27BA3361}"/>
      </w:docPartPr>
      <w:docPartBody>
        <w:p w:rsidR="007024E1" w:rsidRDefault="002B7F02" w:rsidP="002B7F02">
          <w:pPr>
            <w:pStyle w:val="1104DB3A7DB441EC91EF25F340625A3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E6022F6DF334DDC9B94029D516E3CF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EB5217C-DC33-4F81-BE89-538D1E881D08}"/>
      </w:docPartPr>
      <w:docPartBody>
        <w:p w:rsidR="007024E1" w:rsidRDefault="002B7F02" w:rsidP="002B7F02">
          <w:pPr>
            <w:pStyle w:val="6E6022F6DF334DDC9B94029D516E3CF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0A06D6383234878AEAE216ECC20DB9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ED90D95-BF6C-4980-9031-CA9AE64D9BFD}"/>
      </w:docPartPr>
      <w:docPartBody>
        <w:p w:rsidR="007024E1" w:rsidRDefault="002B7F02" w:rsidP="002B7F02">
          <w:pPr>
            <w:pStyle w:val="80A06D6383234878AEAE216ECC20DB94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F02"/>
    <w:rsid w:val="002B7F02"/>
    <w:rsid w:val="007024E1"/>
    <w:rsid w:val="00B53566"/>
    <w:rsid w:val="00E1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B7F02"/>
    <w:rPr>
      <w:color w:val="808080"/>
    </w:rPr>
  </w:style>
  <w:style w:type="paragraph" w:customStyle="1" w:styleId="6DE4AC60B1A74D40B1FACA3F125FF580">
    <w:name w:val="6DE4AC60B1A74D40B1FACA3F125FF580"/>
    <w:rsid w:val="002B7F02"/>
  </w:style>
  <w:style w:type="paragraph" w:customStyle="1" w:styleId="54EA514E664A47DB82DFB4129EE3D5A2">
    <w:name w:val="54EA514E664A47DB82DFB4129EE3D5A2"/>
    <w:rsid w:val="002B7F02"/>
  </w:style>
  <w:style w:type="paragraph" w:customStyle="1" w:styleId="9AEF917D9D384386AF7CB001DAB7E25F">
    <w:name w:val="9AEF917D9D384386AF7CB001DAB7E25F"/>
    <w:rsid w:val="002B7F02"/>
  </w:style>
  <w:style w:type="paragraph" w:customStyle="1" w:styleId="403C3E54A6E34DDE966D28A94557A77A">
    <w:name w:val="403C3E54A6E34DDE966D28A94557A77A"/>
    <w:rsid w:val="002B7F02"/>
  </w:style>
  <w:style w:type="paragraph" w:customStyle="1" w:styleId="2ACB0FB3ADD845A3B6DD03320BE167CD">
    <w:name w:val="2ACB0FB3ADD845A3B6DD03320BE167CD"/>
    <w:rsid w:val="002B7F02"/>
  </w:style>
  <w:style w:type="paragraph" w:customStyle="1" w:styleId="5A70B04521CF4CEA979E4017E8157A06">
    <w:name w:val="5A70B04521CF4CEA979E4017E8157A06"/>
    <w:rsid w:val="002B7F02"/>
  </w:style>
  <w:style w:type="paragraph" w:customStyle="1" w:styleId="37A5193CA22F466FBB42567E88F889F5">
    <w:name w:val="37A5193CA22F466FBB42567E88F889F5"/>
    <w:rsid w:val="002B7F02"/>
  </w:style>
  <w:style w:type="paragraph" w:customStyle="1" w:styleId="FF2E5A4CB4A64C47BF9D04750246EE03">
    <w:name w:val="FF2E5A4CB4A64C47BF9D04750246EE03"/>
    <w:rsid w:val="002B7F02"/>
  </w:style>
  <w:style w:type="paragraph" w:customStyle="1" w:styleId="6040A0A274464199B772231FF88EF89D">
    <w:name w:val="6040A0A274464199B772231FF88EF89D"/>
    <w:rsid w:val="002B7F02"/>
  </w:style>
  <w:style w:type="paragraph" w:customStyle="1" w:styleId="00D2406C0A3446C1BFF7FBEFCA46BF78">
    <w:name w:val="00D2406C0A3446C1BFF7FBEFCA46BF78"/>
    <w:rsid w:val="002B7F02"/>
  </w:style>
  <w:style w:type="paragraph" w:customStyle="1" w:styleId="1104DB3A7DB441EC91EF25F340625A35">
    <w:name w:val="1104DB3A7DB441EC91EF25F340625A35"/>
    <w:rsid w:val="002B7F02"/>
  </w:style>
  <w:style w:type="paragraph" w:customStyle="1" w:styleId="852AD23BF3C947ABBB508162FBE8990F">
    <w:name w:val="852AD23BF3C947ABBB508162FBE8990F"/>
    <w:rsid w:val="002B7F02"/>
  </w:style>
  <w:style w:type="paragraph" w:customStyle="1" w:styleId="6E6022F6DF334DDC9B94029D516E3CFC">
    <w:name w:val="6E6022F6DF334DDC9B94029D516E3CFC"/>
    <w:rsid w:val="002B7F02"/>
  </w:style>
  <w:style w:type="paragraph" w:customStyle="1" w:styleId="80A06D6383234878AEAE216ECC20DB94">
    <w:name w:val="80A06D6383234878AEAE216ECC20DB94"/>
    <w:rsid w:val="002B7F0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0921000124</cp:lastModifiedBy>
  <cp:revision>4</cp:revision>
  <dcterms:created xsi:type="dcterms:W3CDTF">2021-04-12T05:53:00Z</dcterms:created>
  <dcterms:modified xsi:type="dcterms:W3CDTF">2021-04-12T07:20:00Z</dcterms:modified>
</cp:coreProperties>
</file>